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3AFA2" w14:textId="3B4C3073" w:rsidR="004C0682" w:rsidRPr="00D105A2" w:rsidRDefault="00D105A2" w:rsidP="004A75D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Włoszczowa, 202</w:t>
      </w:r>
      <w:r w:rsidR="004A75D7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4A75D7">
        <w:rPr>
          <w:rFonts w:ascii="Times New Roman" w:eastAsia="Times New Roman" w:hAnsi="Times New Roman" w:cs="Times New Roman"/>
          <w:sz w:val="24"/>
          <w:szCs w:val="24"/>
          <w:lang w:eastAsia="pl-PL"/>
        </w:rPr>
        <w:t>09</w:t>
      </w: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4A75D7">
        <w:rPr>
          <w:rFonts w:ascii="Times New Roman" w:eastAsia="Times New Roman" w:hAnsi="Times New Roman" w:cs="Times New Roman"/>
          <w:sz w:val="24"/>
          <w:szCs w:val="24"/>
          <w:lang w:eastAsia="pl-PL"/>
        </w:rPr>
        <w:t>09</w:t>
      </w:r>
    </w:p>
    <w:p w14:paraId="08E5D7BC" w14:textId="5324BE67" w:rsidR="00CA1F92" w:rsidRPr="00D105A2" w:rsidRDefault="00B36301" w:rsidP="004C0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Znak: GKN.</w:t>
      </w:r>
      <w:r w:rsidR="00C16BA0"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IV.</w:t>
      </w:r>
      <w:r w:rsidR="0010067D"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6821.1.1</w:t>
      </w:r>
      <w:r w:rsidR="004A75D7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.2016</w:t>
      </w:r>
      <w:r w:rsidR="004C0682"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</w:p>
    <w:p w14:paraId="749200C4" w14:textId="77777777" w:rsidR="004C0682" w:rsidRPr="00D105A2" w:rsidRDefault="004C0682" w:rsidP="004C0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</w:p>
    <w:p w14:paraId="20344542" w14:textId="77777777" w:rsidR="004773D0" w:rsidRPr="00D105A2" w:rsidRDefault="004773D0" w:rsidP="004773D0">
      <w:pPr>
        <w:rPr>
          <w:rFonts w:ascii="Times New Roman" w:hAnsi="Times New Roman" w:cs="Times New Roman"/>
          <w:sz w:val="24"/>
          <w:szCs w:val="24"/>
        </w:rPr>
      </w:pPr>
    </w:p>
    <w:p w14:paraId="1051B7BE" w14:textId="77777777" w:rsidR="004773D0" w:rsidRPr="00D105A2" w:rsidRDefault="004773D0" w:rsidP="00C16BA0">
      <w:pPr>
        <w:pStyle w:val="Nagwek3"/>
        <w:rPr>
          <w:sz w:val="26"/>
          <w:szCs w:val="26"/>
        </w:rPr>
      </w:pPr>
      <w:r w:rsidRPr="00D105A2">
        <w:rPr>
          <w:sz w:val="26"/>
          <w:szCs w:val="26"/>
        </w:rPr>
        <w:t>Z A W I A D O M I E N I E</w:t>
      </w:r>
    </w:p>
    <w:p w14:paraId="2A02A16F" w14:textId="77777777" w:rsidR="00C16BA0" w:rsidRPr="00D105A2" w:rsidRDefault="00C16BA0" w:rsidP="00C16BA0">
      <w:pPr>
        <w:rPr>
          <w:lang w:eastAsia="pl-PL"/>
        </w:rPr>
      </w:pPr>
    </w:p>
    <w:p w14:paraId="41F7D5A6" w14:textId="78C3CC3C" w:rsidR="004773D0" w:rsidRPr="00D105A2" w:rsidRDefault="004773D0" w:rsidP="00CA1F92">
      <w:pPr>
        <w:pStyle w:val="Tekstpodstawowy"/>
        <w:spacing w:line="276" w:lineRule="auto"/>
        <w:jc w:val="both"/>
        <w:rPr>
          <w:szCs w:val="24"/>
        </w:rPr>
      </w:pPr>
      <w:r w:rsidRPr="00D105A2">
        <w:rPr>
          <w:szCs w:val="24"/>
        </w:rPr>
        <w:t xml:space="preserve">              Na podstawie art.</w:t>
      </w:r>
      <w:r w:rsidR="005E3F29" w:rsidRPr="00D105A2">
        <w:rPr>
          <w:szCs w:val="24"/>
        </w:rPr>
        <w:t xml:space="preserve"> </w:t>
      </w:r>
      <w:r w:rsidRPr="00D105A2">
        <w:rPr>
          <w:szCs w:val="24"/>
        </w:rPr>
        <w:t>10 §1 usta</w:t>
      </w:r>
      <w:r w:rsidR="005E3F29" w:rsidRPr="00D105A2">
        <w:rPr>
          <w:szCs w:val="24"/>
        </w:rPr>
        <w:t>wy z dnia 14 czerwca 1960 roku</w:t>
      </w:r>
      <w:r w:rsidRPr="00D105A2">
        <w:rPr>
          <w:szCs w:val="24"/>
        </w:rPr>
        <w:t xml:space="preserve"> Kodeks postępowania administracyjnego </w:t>
      </w:r>
      <w:r w:rsidR="004A75D7" w:rsidRPr="004A75D7">
        <w:rPr>
          <w:szCs w:val="24"/>
        </w:rPr>
        <w:t>(</w:t>
      </w:r>
      <w:proofErr w:type="spellStart"/>
      <w:r w:rsidR="004A75D7" w:rsidRPr="004A75D7">
        <w:rPr>
          <w:szCs w:val="24"/>
        </w:rPr>
        <w:t>t.j</w:t>
      </w:r>
      <w:proofErr w:type="spellEnd"/>
      <w:r w:rsidR="004A75D7" w:rsidRPr="004A75D7">
        <w:rPr>
          <w:szCs w:val="24"/>
        </w:rPr>
        <w:t>. Dz. U. z 2025 r. poz. 1691)</w:t>
      </w:r>
    </w:p>
    <w:p w14:paraId="5BCC0F3B" w14:textId="77777777" w:rsidR="004773D0" w:rsidRPr="00D105A2" w:rsidRDefault="004773D0" w:rsidP="00CA1F92">
      <w:pPr>
        <w:pStyle w:val="Tekstpodstawowy"/>
        <w:spacing w:line="276" w:lineRule="auto"/>
        <w:jc w:val="both"/>
        <w:rPr>
          <w:szCs w:val="24"/>
        </w:rPr>
      </w:pPr>
    </w:p>
    <w:p w14:paraId="3E7120AD" w14:textId="77777777" w:rsidR="004773D0" w:rsidRPr="00D105A2" w:rsidRDefault="004773D0" w:rsidP="00CA1F92">
      <w:pPr>
        <w:pStyle w:val="Tekstpodstawowy"/>
        <w:spacing w:line="276" w:lineRule="auto"/>
        <w:jc w:val="both"/>
        <w:rPr>
          <w:b/>
          <w:szCs w:val="24"/>
        </w:rPr>
      </w:pPr>
      <w:r w:rsidRPr="00D105A2">
        <w:rPr>
          <w:szCs w:val="24"/>
        </w:rPr>
        <w:tab/>
      </w:r>
      <w:r w:rsidRPr="00D105A2">
        <w:rPr>
          <w:szCs w:val="24"/>
        </w:rPr>
        <w:tab/>
      </w:r>
      <w:r w:rsidRPr="00D105A2">
        <w:rPr>
          <w:szCs w:val="24"/>
        </w:rPr>
        <w:tab/>
      </w:r>
      <w:r w:rsidRPr="00D105A2">
        <w:rPr>
          <w:szCs w:val="24"/>
        </w:rPr>
        <w:tab/>
        <w:t xml:space="preserve">         z</w:t>
      </w:r>
      <w:r w:rsidRPr="00D105A2">
        <w:rPr>
          <w:b/>
          <w:szCs w:val="24"/>
        </w:rPr>
        <w:t xml:space="preserve"> a w i a d a m i a m</w:t>
      </w:r>
    </w:p>
    <w:p w14:paraId="14FF6950" w14:textId="77777777" w:rsidR="00C16BA0" w:rsidRPr="00D105A2" w:rsidRDefault="00C16BA0" w:rsidP="00CA1F92">
      <w:pPr>
        <w:pStyle w:val="Tekstpodstawowy"/>
        <w:spacing w:line="276" w:lineRule="auto"/>
        <w:jc w:val="both"/>
        <w:rPr>
          <w:b/>
          <w:szCs w:val="24"/>
        </w:rPr>
      </w:pPr>
    </w:p>
    <w:p w14:paraId="618150EF" w14:textId="390AD962" w:rsidR="004A75D7" w:rsidRDefault="004773D0" w:rsidP="004A75D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że przygotowany został materiał dowodowy </w:t>
      </w:r>
      <w:r w:rsidR="004A75D7" w:rsidRPr="00A07940">
        <w:rPr>
          <w:rFonts w:ascii="Times New Roman" w:hAnsi="Times New Roman" w:cs="Times New Roman"/>
          <w:sz w:val="24"/>
          <w:szCs w:val="24"/>
        </w:rPr>
        <w:t>w sprawie ustalenia wykazu uprawnionych do udziału we wspólnocie gruntowej</w:t>
      </w:r>
      <w:r w:rsidR="004A75D7">
        <w:rPr>
          <w:rFonts w:ascii="Times New Roman" w:hAnsi="Times New Roman" w:cs="Times New Roman"/>
          <w:sz w:val="24"/>
          <w:szCs w:val="24"/>
        </w:rPr>
        <w:t xml:space="preserve"> wsi Kuczków</w:t>
      </w:r>
      <w:r w:rsidR="004A75D7" w:rsidRPr="00A07940">
        <w:rPr>
          <w:rFonts w:ascii="Times New Roman" w:hAnsi="Times New Roman" w:cs="Times New Roman"/>
          <w:sz w:val="24"/>
          <w:szCs w:val="24"/>
        </w:rPr>
        <w:t xml:space="preserve"> oraz wykazu obszarów gospodarstw rolnych przez nich posiadanych i wielkości przysługujących im udziałów we wspólnocie gruntowej wsi Kuczków,</w:t>
      </w:r>
      <w:r w:rsidR="004A75D7">
        <w:rPr>
          <w:rFonts w:ascii="Times New Roman" w:hAnsi="Times New Roman" w:cs="Times New Roman"/>
          <w:sz w:val="24"/>
          <w:szCs w:val="24"/>
        </w:rPr>
        <w:t xml:space="preserve"> obejmującej działki o numerach: 3.18 o pow. 8,77 ha, 3.91 o pow. 0,20 ha i 3.122 </w:t>
      </w:r>
      <w:r w:rsidR="004A75D7">
        <w:rPr>
          <w:rFonts w:ascii="Times New Roman" w:hAnsi="Times New Roman" w:cs="Times New Roman"/>
          <w:sz w:val="24"/>
          <w:szCs w:val="24"/>
        </w:rPr>
        <w:br/>
      </w:r>
      <w:r w:rsidR="004A75D7">
        <w:rPr>
          <w:rFonts w:ascii="Times New Roman" w:hAnsi="Times New Roman" w:cs="Times New Roman"/>
          <w:sz w:val="24"/>
          <w:szCs w:val="24"/>
        </w:rPr>
        <w:t>o pow. 0,10 ha, położone w obrębie ewidencyjnym Kuczków gmina Secemin</w:t>
      </w:r>
      <w:r w:rsidR="004A75D7">
        <w:rPr>
          <w:rFonts w:ascii="Times New Roman" w:hAnsi="Times New Roman" w:cs="Times New Roman"/>
          <w:sz w:val="24"/>
          <w:szCs w:val="24"/>
        </w:rPr>
        <w:t>.</w:t>
      </w:r>
    </w:p>
    <w:p w14:paraId="021C973D" w14:textId="07F484FE" w:rsidR="00C16BA0" w:rsidRPr="00D105A2" w:rsidRDefault="004773D0" w:rsidP="004A75D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informuję, iż w ciągu </w:t>
      </w:r>
      <w:r w:rsidR="005E3F29" w:rsidRPr="00D105A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7</w:t>
      </w:r>
      <w:r w:rsidRPr="00D105A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dni</w:t>
      </w: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</w:t>
      </w:r>
      <w:r w:rsidR="005E3F29"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</w:t>
      </w: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doręczenia niniejszego zawiadomienia </w:t>
      </w:r>
      <w:r w:rsidR="005E3F29"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zainteresowani mogą zapoznać się z zebranym materiałem dowodowym oraz składać dodatkowe wyjaśnienia i wnioski w godzinach pracy urzędu w Wydziale Geodezji</w:t>
      </w:r>
      <w:r w:rsidR="00466A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E3F29"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Gospodarki Nieruchomościami Starostwa Powiatowego we Włoszczowie ul. Wiśniowa 10, pokój 204, </w:t>
      </w:r>
      <w:r w:rsidR="00466A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E3F29"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tel. 504 753 236. </w:t>
      </w:r>
    </w:p>
    <w:p w14:paraId="1DE2B423" w14:textId="77777777" w:rsidR="004773D0" w:rsidRPr="00D105A2" w:rsidRDefault="005E3F29" w:rsidP="00C16BA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Po upływie ww. terminu zostanie podjęta decyzja w oparciu o zebrany materiał dowodowy. Wgląd w a</w:t>
      </w:r>
      <w:r w:rsidR="00A26815"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kta sprawy jest nieobowiązkowy.</w:t>
      </w:r>
    </w:p>
    <w:p w14:paraId="1D25664E" w14:textId="77777777" w:rsidR="005E3F29" w:rsidRPr="00D105A2" w:rsidRDefault="005E3F29" w:rsidP="005E3F2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D282AC" w14:textId="77777777" w:rsidR="000F6449" w:rsidRPr="00D105A2" w:rsidRDefault="000F6449" w:rsidP="005E3F2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EBCD23" w14:textId="77777777" w:rsidR="000C2F98" w:rsidRPr="00D105A2" w:rsidRDefault="000C2F98" w:rsidP="00A268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6D298A95" w14:textId="77777777" w:rsidR="000C2F98" w:rsidRPr="00D105A2" w:rsidRDefault="000C2F98" w:rsidP="00A268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6DB67248" w14:textId="77777777" w:rsidR="000C2F98" w:rsidRPr="00D105A2" w:rsidRDefault="000C2F98" w:rsidP="00A268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0B4B339D" w14:textId="77777777" w:rsidR="000C2F98" w:rsidRPr="00D105A2" w:rsidRDefault="000C2F98" w:rsidP="00A268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5F07C076" w14:textId="77777777" w:rsidR="000C2F98" w:rsidRPr="00D105A2" w:rsidRDefault="000C2F98" w:rsidP="00A268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476F5212" w14:textId="77777777" w:rsidR="00A26815" w:rsidRPr="00D105A2" w:rsidRDefault="00A26815" w:rsidP="00A268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Podane do wiadomości poprzez:</w:t>
      </w:r>
    </w:p>
    <w:p w14:paraId="14AC6943" w14:textId="77777777" w:rsidR="00A26815" w:rsidRPr="00D105A2" w:rsidRDefault="00A26815" w:rsidP="00A268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1. Umieszczenie na tablicy ogłoszeń w Starostwie Powiatowym we Włoszczowie</w:t>
      </w:r>
    </w:p>
    <w:p w14:paraId="354EF852" w14:textId="77777777" w:rsidR="00A26815" w:rsidRPr="00D105A2" w:rsidRDefault="00A26815" w:rsidP="00A268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2. Umieszczenie w BIP Starostwa Powiatowego we Włoszczowie</w:t>
      </w:r>
    </w:p>
    <w:p w14:paraId="3199387B" w14:textId="77777777" w:rsidR="00A26815" w:rsidRPr="00D105A2" w:rsidRDefault="00A26815" w:rsidP="00A268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3. Umieszczenie na tablicy ogłoszeń w Urzędzie Gminy Secemin</w:t>
      </w:r>
    </w:p>
    <w:p w14:paraId="5E18A697" w14:textId="77777777" w:rsidR="00A26815" w:rsidRPr="00D105A2" w:rsidRDefault="00A26815" w:rsidP="00A268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4. Umieszczenie w BIP Gminy Secemin</w:t>
      </w:r>
    </w:p>
    <w:p w14:paraId="72BBDBE0" w14:textId="77777777" w:rsidR="00A26815" w:rsidRPr="00D105A2" w:rsidRDefault="00A26815" w:rsidP="00A268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5. Umieszczenie na stronie internetowej Urzędu Gminy Secemin</w:t>
      </w:r>
    </w:p>
    <w:p w14:paraId="2BEF053B" w14:textId="5A509FB8" w:rsidR="007C7FBD" w:rsidRPr="00D105A2" w:rsidRDefault="000C2F98" w:rsidP="00A2681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A26815"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Umieszczenie na tablicy ogłoszeń we wsi </w:t>
      </w:r>
      <w:r w:rsidR="00725718">
        <w:rPr>
          <w:rFonts w:ascii="Times New Roman" w:eastAsia="Times New Roman" w:hAnsi="Times New Roman" w:cs="Times New Roman"/>
          <w:sz w:val="24"/>
          <w:szCs w:val="24"/>
          <w:lang w:eastAsia="pl-PL"/>
        </w:rPr>
        <w:t>Kuczków</w:t>
      </w:r>
    </w:p>
    <w:p w14:paraId="0BA86ECB" w14:textId="77777777" w:rsidR="007C7FBD" w:rsidRPr="00D105A2" w:rsidRDefault="007C7FBD" w:rsidP="005E3F2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6B78ED" w14:textId="77777777" w:rsidR="00A04D0A" w:rsidRPr="00D105A2" w:rsidRDefault="00A04D0A" w:rsidP="00A04D0A">
      <w:pPr>
        <w:rPr>
          <w:rFonts w:ascii="Times New Roman" w:eastAsia="Calibri" w:hAnsi="Times New Roman" w:cs="Times New Roman"/>
          <w:sz w:val="24"/>
          <w:szCs w:val="24"/>
        </w:rPr>
      </w:pPr>
    </w:p>
    <w:p w14:paraId="6C0AD724" w14:textId="77777777" w:rsidR="00C16BA0" w:rsidRPr="00D105A2" w:rsidRDefault="0011178A" w:rsidP="00A04D0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BE5C306" w14:textId="77777777" w:rsidR="00C16BA0" w:rsidRPr="00D105A2" w:rsidRDefault="00C16BA0" w:rsidP="00A04D0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sectPr w:rsidR="00C16BA0" w:rsidRPr="00D10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D0E2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0F706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E0C75C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55803215">
    <w:abstractNumId w:val="0"/>
  </w:num>
  <w:num w:numId="2" w16cid:durableId="2125268702">
    <w:abstractNumId w:val="1"/>
  </w:num>
  <w:num w:numId="3" w16cid:durableId="678315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3D0"/>
    <w:rsid w:val="000C2F98"/>
    <w:rsid w:val="000D5FE3"/>
    <w:rsid w:val="000F6449"/>
    <w:rsid w:val="0010067D"/>
    <w:rsid w:val="0011178A"/>
    <w:rsid w:val="001C4EFB"/>
    <w:rsid w:val="0020579A"/>
    <w:rsid w:val="00233C6D"/>
    <w:rsid w:val="002F4974"/>
    <w:rsid w:val="0038063A"/>
    <w:rsid w:val="003F75AB"/>
    <w:rsid w:val="00414E4A"/>
    <w:rsid w:val="00466A55"/>
    <w:rsid w:val="004773D0"/>
    <w:rsid w:val="004A75D7"/>
    <w:rsid w:val="004C0682"/>
    <w:rsid w:val="005706BD"/>
    <w:rsid w:val="0057322E"/>
    <w:rsid w:val="005E3F29"/>
    <w:rsid w:val="006411E8"/>
    <w:rsid w:val="00725718"/>
    <w:rsid w:val="00755B73"/>
    <w:rsid w:val="00785A4A"/>
    <w:rsid w:val="007C7FBD"/>
    <w:rsid w:val="00815B1A"/>
    <w:rsid w:val="008328EE"/>
    <w:rsid w:val="00A04D0A"/>
    <w:rsid w:val="00A26815"/>
    <w:rsid w:val="00A30156"/>
    <w:rsid w:val="00A82638"/>
    <w:rsid w:val="00B36301"/>
    <w:rsid w:val="00B52E81"/>
    <w:rsid w:val="00BB3DB8"/>
    <w:rsid w:val="00C16BA0"/>
    <w:rsid w:val="00C77C4D"/>
    <w:rsid w:val="00CA1F92"/>
    <w:rsid w:val="00CF6FE2"/>
    <w:rsid w:val="00D105A2"/>
    <w:rsid w:val="00D40B8B"/>
    <w:rsid w:val="00E90FBB"/>
    <w:rsid w:val="00EF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AD9C"/>
  <w15:chartTrackingRefBased/>
  <w15:docId w15:val="{52E25411-E3F3-4F84-8F34-5BD81E751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73D0"/>
  </w:style>
  <w:style w:type="paragraph" w:styleId="Nagwek1">
    <w:name w:val="heading 1"/>
    <w:basedOn w:val="Normalny"/>
    <w:next w:val="Normalny"/>
    <w:link w:val="Nagwek1Znak"/>
    <w:uiPriority w:val="9"/>
    <w:qFormat/>
    <w:rsid w:val="004773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4773D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773D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773D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773D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773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3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Strączyński</dc:creator>
  <cp:keywords/>
  <dc:description/>
  <cp:lastModifiedBy>Ilona Śliwińska</cp:lastModifiedBy>
  <cp:revision>11</cp:revision>
  <cp:lastPrinted>2023-12-11T11:07:00Z</cp:lastPrinted>
  <dcterms:created xsi:type="dcterms:W3CDTF">2026-09-08T08:50:00Z</dcterms:created>
  <dcterms:modified xsi:type="dcterms:W3CDTF">2026-09-08T08:53:00Z</dcterms:modified>
</cp:coreProperties>
</file>